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7A0F" w14:textId="05D4BC4B" w:rsidR="00070051" w:rsidRPr="007F129E" w:rsidRDefault="005F042E" w:rsidP="0097517B">
      <w:pPr>
        <w:tabs>
          <w:tab w:val="left" w:pos="426"/>
        </w:tabs>
        <w:ind w:right="662"/>
        <w:jc w:val="center"/>
        <w:rPr>
          <w:rFonts w:ascii="LunchBox" w:hAnsi="LunchBox"/>
          <w:color w:val="5BB135"/>
          <w:sz w:val="64"/>
          <w:szCs w:val="14"/>
        </w:rPr>
      </w:pPr>
      <w:r>
        <w:rPr>
          <w:rFonts w:ascii="LunchBox" w:hAnsi="LunchBox"/>
          <w:color w:val="5BB135"/>
          <w:sz w:val="64"/>
          <w:szCs w:val="14"/>
        </w:rPr>
        <w:t>TECHNICAL ASSISTANT</w:t>
      </w:r>
    </w:p>
    <w:p w14:paraId="549EDB1F" w14:textId="77777777" w:rsidR="00B23052" w:rsidRDefault="00B23052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6B8191AB" w14:textId="56FEB9A1" w:rsidR="0097517B" w:rsidRDefault="00CA52C6" w:rsidP="00021DB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BE DOING</w:t>
      </w:r>
    </w:p>
    <w:p w14:paraId="655A6EDE" w14:textId="77777777" w:rsidR="006D0CE5" w:rsidRDefault="006D0CE5" w:rsidP="00021DBC">
      <w:pPr>
        <w:tabs>
          <w:tab w:val="left" w:pos="426"/>
        </w:tabs>
        <w:spacing w:after="0"/>
        <w:ind w:left="-851" w:right="663"/>
        <w:jc w:val="both"/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We are looking for a tenacious and detail orientated individual to support out 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Technical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 function as we continue our journey to £50m turnover in the next 5 years. Key to our success is our ability to manage the quality of our products through our supply partners. This requires clearly defined and communicated specifications, robust 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policies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and procedures in line with relevant food legislation, best practices and third-party standards. You will also work closely with the Innovation function to create accurate product and packaging declarations.</w:t>
      </w:r>
      <w:r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</w:p>
    <w:p w14:paraId="3FC0EC18" w14:textId="77777777" w:rsidR="006D0CE5" w:rsidRDefault="006D0CE5" w:rsidP="00021DBC">
      <w:pPr>
        <w:tabs>
          <w:tab w:val="left" w:pos="426"/>
        </w:tabs>
        <w:spacing w:after="0"/>
        <w:ind w:left="-851" w:right="663"/>
        <w:jc w:val="both"/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A832C68" w14:textId="27C0B8E2" w:rsidR="004E35BF" w:rsidRDefault="00E03F60" w:rsidP="003B6A88">
      <w:pPr>
        <w:spacing w:after="0"/>
        <w:ind w:left="-851" w:right="663"/>
        <w:jc w:val="both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As a key member of the technical </w:t>
      </w:r>
      <w:proofErr w:type="gramStart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team</w:t>
      </w:r>
      <w:proofErr w:type="gramEnd"/>
      <w:r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  <w:t> you will be looking for a career in a technical role and have a sound understanding of food legislation. You will also be responsible for managing customer complaints; both responding to customers, conducting the necessary internal investigations, completing internal audits and be the guardian of product data within the business.</w:t>
      </w:r>
      <w:r w:rsidRPr="00E03F60">
        <w:rPr>
          <w:rStyle w:val="normaltextrun"/>
        </w:rPr>
        <w:t> </w:t>
      </w:r>
    </w:p>
    <w:p w14:paraId="27817EB5" w14:textId="77777777" w:rsidR="003B6A88" w:rsidRPr="00E03F60" w:rsidRDefault="003B6A88" w:rsidP="003B6A88">
      <w:pPr>
        <w:spacing w:after="0"/>
        <w:ind w:left="-851" w:right="663"/>
        <w:jc w:val="both"/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3F2972A9" w14:textId="5217CE0D" w:rsidR="00955FDE" w:rsidRDefault="00955FDE" w:rsidP="009D46CC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THE SKILLS YOU NEED</w:t>
      </w:r>
    </w:p>
    <w:p w14:paraId="1B7A49D8" w14:textId="720911D4" w:rsidR="008C7D74" w:rsidRDefault="007F113F" w:rsidP="0071756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A food science or related degree</w:t>
      </w:r>
      <w:r w:rsidR="003B6A88">
        <w:rPr>
          <w:rFonts w:ascii="Avenir Light" w:eastAsiaTheme="minorEastAsia" w:hAnsi="Avenir Light" w:cstheme="minorBidi"/>
          <w:sz w:val="21"/>
        </w:rPr>
        <w:t xml:space="preserve"> would be </w:t>
      </w:r>
      <w:proofErr w:type="gramStart"/>
      <w:r w:rsidR="003B6A88">
        <w:rPr>
          <w:rFonts w:ascii="Avenir Light" w:eastAsiaTheme="minorEastAsia" w:hAnsi="Avenir Light" w:cstheme="minorBidi"/>
          <w:sz w:val="21"/>
        </w:rPr>
        <w:t>advantageous</w:t>
      </w:r>
      <w:proofErr w:type="gramEnd"/>
    </w:p>
    <w:p w14:paraId="5ADD4386" w14:textId="70E4A600" w:rsidR="007F113F" w:rsidRDefault="007F113F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Knowledge of food manufacturing processes</w:t>
      </w:r>
    </w:p>
    <w:p w14:paraId="7762AA55" w14:textId="4CD9BAA0" w:rsidR="0058464A" w:rsidRPr="007F113F" w:rsidRDefault="007F113F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U</w:t>
      </w:r>
      <w:r w:rsidRPr="007F113F">
        <w:rPr>
          <w:rFonts w:ascii="Avenir Light" w:eastAsiaTheme="minorEastAsia" w:hAnsi="Avenir Light"/>
          <w:sz w:val="21"/>
        </w:rPr>
        <w:t xml:space="preserve">nderstanding of food legislation and </w:t>
      </w:r>
      <w:proofErr w:type="gramStart"/>
      <w:r w:rsidRPr="007F113F">
        <w:rPr>
          <w:rFonts w:ascii="Avenir Light" w:eastAsiaTheme="minorEastAsia" w:hAnsi="Avenir Light"/>
          <w:sz w:val="21"/>
        </w:rPr>
        <w:t>labelling,  nutritional</w:t>
      </w:r>
      <w:proofErr w:type="gramEnd"/>
      <w:r w:rsidRPr="007F113F">
        <w:rPr>
          <w:rFonts w:ascii="Avenir Light" w:eastAsiaTheme="minorEastAsia" w:hAnsi="Avenir Light"/>
          <w:sz w:val="21"/>
        </w:rPr>
        <w:t xml:space="preserve"> and legal standards</w:t>
      </w:r>
    </w:p>
    <w:p w14:paraId="57D96E94" w14:textId="1511981C" w:rsidR="007F113F" w:rsidRPr="004B1A46" w:rsidRDefault="004B1A46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/>
          <w:sz w:val="21"/>
        </w:rPr>
        <w:t xml:space="preserve">Demonstrable experience of </w:t>
      </w:r>
      <w:proofErr w:type="spellStart"/>
      <w:r>
        <w:rPr>
          <w:rFonts w:ascii="Avenir Light" w:eastAsiaTheme="minorEastAsia" w:hAnsi="Avenir Light"/>
          <w:sz w:val="21"/>
        </w:rPr>
        <w:t>commplaints</w:t>
      </w:r>
      <w:proofErr w:type="spellEnd"/>
      <w:r>
        <w:rPr>
          <w:rFonts w:ascii="Avenir Light" w:eastAsiaTheme="minorEastAsia" w:hAnsi="Avenir Light"/>
          <w:sz w:val="21"/>
        </w:rPr>
        <w:t xml:space="preserve"> management.</w:t>
      </w:r>
    </w:p>
    <w:p w14:paraId="66D261A5" w14:textId="5DF60039" w:rsidR="004B1A46" w:rsidRPr="006A6A19" w:rsidRDefault="004B1A46" w:rsidP="007F113F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/>
          <w:sz w:val="21"/>
        </w:rPr>
        <w:t>Ability to manage</w:t>
      </w:r>
      <w:r w:rsidR="003B6A88">
        <w:rPr>
          <w:rFonts w:ascii="Avenir Light" w:eastAsiaTheme="minorEastAsia" w:hAnsi="Avenir Light"/>
          <w:sz w:val="21"/>
        </w:rPr>
        <w:t xml:space="preserve"> specifications and customer portals</w:t>
      </w:r>
      <w:r w:rsidR="0059717B">
        <w:rPr>
          <w:rFonts w:ascii="Avenir Light" w:eastAsiaTheme="minorEastAsia" w:hAnsi="Avenir Light"/>
          <w:sz w:val="21"/>
        </w:rPr>
        <w:t>.</w:t>
      </w:r>
    </w:p>
    <w:p w14:paraId="777CF989" w14:textId="77777777" w:rsidR="00BB5C79" w:rsidRDefault="00BB5C79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4CF66785" w14:textId="0F77862A" w:rsidR="00AF5230" w:rsidRDefault="000E33AB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OUR KIND OF PEOPLE ARE</w:t>
      </w:r>
      <w:r w:rsidR="00A77886">
        <w:rPr>
          <w:rFonts w:ascii="LunchBox" w:hAnsi="LunchBox"/>
          <w:color w:val="5BB135"/>
          <w:sz w:val="32"/>
          <w:szCs w:val="24"/>
        </w:rPr>
        <w:t>:</w:t>
      </w:r>
    </w:p>
    <w:p w14:paraId="73B46949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Food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lovers;</w:t>
      </w:r>
      <w:proofErr w:type="gramEnd"/>
    </w:p>
    <w:p w14:paraId="6B37FFC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Problem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solvers;</w:t>
      </w:r>
      <w:proofErr w:type="gramEnd"/>
    </w:p>
    <w:p w14:paraId="4AD56639" w14:textId="76C2F08F" w:rsidR="0017359F" w:rsidRPr="0058464A" w:rsidRDefault="00387311" w:rsidP="0058464A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 xml:space="preserve">Detail </w:t>
      </w:r>
      <w:proofErr w:type="gramStart"/>
      <w:r>
        <w:rPr>
          <w:rFonts w:ascii="Avenir Light" w:eastAsiaTheme="minorEastAsia" w:hAnsi="Avenir Light" w:cstheme="minorBidi"/>
          <w:sz w:val="21"/>
        </w:rPr>
        <w:t>orientated;</w:t>
      </w:r>
      <w:proofErr w:type="gramEnd"/>
    </w:p>
    <w:p w14:paraId="68F11874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Calm under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pressure;</w:t>
      </w:r>
      <w:proofErr w:type="gramEnd"/>
    </w:p>
    <w:p w14:paraId="23003DE2" w14:textId="77777777" w:rsidR="00387311" w:rsidRDefault="00A77886" w:rsidP="006A6A19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Organised and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efficient;</w:t>
      </w:r>
      <w:proofErr w:type="gramEnd"/>
    </w:p>
    <w:p w14:paraId="475CE554" w14:textId="2F700F69" w:rsidR="00A77886" w:rsidRPr="006A6A19" w:rsidRDefault="0096080E" w:rsidP="006A6A19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proofErr w:type="spellStart"/>
      <w:r>
        <w:rPr>
          <w:rFonts w:ascii="Avenir Light" w:eastAsiaTheme="minorEastAsia" w:hAnsi="Avenir Light" w:cstheme="minorBidi"/>
          <w:sz w:val="21"/>
        </w:rPr>
        <w:t>Comfotable</w:t>
      </w:r>
      <w:proofErr w:type="spellEnd"/>
      <w:r>
        <w:rPr>
          <w:rFonts w:ascii="Avenir Light" w:eastAsiaTheme="minorEastAsia" w:hAnsi="Avenir Light" w:cstheme="minorBidi"/>
          <w:sz w:val="21"/>
        </w:rPr>
        <w:t xml:space="preserve"> with routine in a busy environment;</w:t>
      </w:r>
      <w:r w:rsidR="00A77886" w:rsidRPr="006A6A19">
        <w:rPr>
          <w:rFonts w:ascii="Avenir Light" w:eastAsiaTheme="minorEastAsia" w:hAnsi="Avenir Light"/>
          <w:sz w:val="21"/>
        </w:rPr>
        <w:t xml:space="preserve"> and</w:t>
      </w:r>
    </w:p>
    <w:p w14:paraId="51D69D02" w14:textId="77777777" w:rsidR="00A77886" w:rsidRPr="00F429A2" w:rsidRDefault="00A77886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Driven to succeed.</w:t>
      </w:r>
    </w:p>
    <w:p w14:paraId="0276312E" w14:textId="77777777" w:rsidR="00A77886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</w:p>
    <w:p w14:paraId="055B29A1" w14:textId="737B077E" w:rsidR="00A02E8B" w:rsidRPr="00A5113D" w:rsidRDefault="00A77886" w:rsidP="00C66975">
      <w:pPr>
        <w:tabs>
          <w:tab w:val="left" w:pos="426"/>
        </w:tabs>
        <w:spacing w:after="0"/>
        <w:ind w:left="-851" w:right="663"/>
        <w:jc w:val="both"/>
        <w:rPr>
          <w:rFonts w:ascii="LunchBox" w:hAnsi="LunchBox"/>
          <w:color w:val="5BB135"/>
          <w:sz w:val="32"/>
          <w:szCs w:val="24"/>
        </w:rPr>
      </w:pPr>
      <w:r>
        <w:rPr>
          <w:rFonts w:ascii="LunchBox" w:hAnsi="LunchBox"/>
          <w:color w:val="5BB135"/>
          <w:sz w:val="32"/>
          <w:szCs w:val="24"/>
        </w:rPr>
        <w:t>WHAT YOU’LL GET IN RETURN:</w:t>
      </w:r>
    </w:p>
    <w:p w14:paraId="68E4C4B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25 days’ annual leave pro rata (excluding bank holidays)</w:t>
      </w:r>
    </w:p>
    <w:p w14:paraId="2B5C138D" w14:textId="4173703C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2 </w:t>
      </w:r>
      <w:r w:rsidR="00EC1CC2">
        <w:rPr>
          <w:rFonts w:ascii="Avenir Light" w:eastAsiaTheme="minorEastAsia" w:hAnsi="Avenir Light" w:cstheme="minorBidi"/>
          <w:sz w:val="21"/>
        </w:rPr>
        <w:t xml:space="preserve">paid </w:t>
      </w:r>
      <w:r w:rsidRPr="00F429A2">
        <w:rPr>
          <w:rFonts w:ascii="Avenir Light" w:eastAsiaTheme="minorEastAsia" w:hAnsi="Avenir Light" w:cstheme="minorBidi"/>
          <w:sz w:val="21"/>
        </w:rPr>
        <w:t>wellbeing days a year when you need to recharge</w:t>
      </w:r>
      <w:r w:rsidR="0059717B">
        <w:rPr>
          <w:rFonts w:ascii="Avenir Light" w:eastAsiaTheme="minorEastAsia" w:hAnsi="Avenir Light" w:cstheme="minorBidi"/>
          <w:sz w:val="21"/>
        </w:rPr>
        <w:t>.</w:t>
      </w:r>
    </w:p>
    <w:p w14:paraId="7467524B" w14:textId="68F27371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Dynamic working for everyone</w:t>
      </w:r>
      <w:r w:rsidR="00EC1CC2">
        <w:rPr>
          <w:rFonts w:ascii="Avenir Light" w:eastAsiaTheme="minorEastAsia" w:hAnsi="Avenir Light" w:cstheme="minorBidi"/>
          <w:sz w:val="21"/>
        </w:rPr>
        <w:t xml:space="preserve"> - work where you want to ensure great work/life balance</w:t>
      </w:r>
      <w:r w:rsidR="00490592" w:rsidRPr="00F429A2">
        <w:rPr>
          <w:rFonts w:ascii="Avenir Light" w:eastAsiaTheme="minorEastAsia" w:hAnsi="Avenir Light" w:cstheme="minorBidi"/>
          <w:sz w:val="21"/>
        </w:rPr>
        <w:t>.</w:t>
      </w:r>
    </w:p>
    <w:p w14:paraId="0666C4F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Workplace pension scheme</w:t>
      </w:r>
    </w:p>
    <w:p w14:paraId="2FA003AA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Health Cash Plan and Company Sick Pay Scheme</w:t>
      </w:r>
    </w:p>
    <w:p w14:paraId="28B95DDC" w14:textId="52408009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Free </w:t>
      </w:r>
      <w:r w:rsidR="00F43D86">
        <w:rPr>
          <w:rFonts w:ascii="Avenir Light" w:eastAsiaTheme="minorEastAsia" w:hAnsi="Avenir Light" w:cstheme="minorBidi"/>
          <w:sz w:val="21"/>
        </w:rPr>
        <w:t xml:space="preserve">beer </w:t>
      </w:r>
      <w:r w:rsidR="003F6C7F">
        <w:rPr>
          <w:rFonts w:ascii="Avenir Light" w:eastAsiaTheme="minorEastAsia" w:hAnsi="Avenir Light" w:cstheme="minorBidi"/>
          <w:sz w:val="21"/>
        </w:rPr>
        <w:t xml:space="preserve">or cider </w:t>
      </w:r>
      <w:r w:rsidR="00F43D86">
        <w:rPr>
          <w:rFonts w:ascii="Avenir Light" w:eastAsiaTheme="minorEastAsia" w:hAnsi="Avenir Light" w:cstheme="minorBidi"/>
          <w:sz w:val="21"/>
        </w:rPr>
        <w:t>from our</w:t>
      </w:r>
      <w:r w:rsidRPr="00F429A2">
        <w:rPr>
          <w:rFonts w:ascii="Avenir Light" w:eastAsiaTheme="minorEastAsia" w:hAnsi="Avenir Light" w:cstheme="minorBidi"/>
          <w:sz w:val="21"/>
        </w:rPr>
        <w:t xml:space="preserve"> legendary take-home </w:t>
      </w:r>
      <w:r w:rsidR="00F43D86">
        <w:rPr>
          <w:rFonts w:ascii="Avenir Light" w:eastAsiaTheme="minorEastAsia" w:hAnsi="Avenir Light" w:cstheme="minorBidi"/>
          <w:sz w:val="21"/>
        </w:rPr>
        <w:t>bar</w:t>
      </w:r>
      <w:r w:rsidR="00E53DFD">
        <w:rPr>
          <w:rFonts w:ascii="Avenir Light" w:eastAsiaTheme="minorEastAsia" w:hAnsi="Avenir Light" w:cstheme="minorBidi"/>
          <w:sz w:val="21"/>
        </w:rPr>
        <w:t xml:space="preserve"> (other beverages available to suit every taste!)</w:t>
      </w:r>
    </w:p>
    <w:p w14:paraId="48BB581B" w14:textId="709F18A6" w:rsidR="00BB5C79" w:rsidRPr="00F429A2" w:rsidRDefault="00DD6B08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Unlimited coffee from our</w:t>
      </w:r>
      <w:r w:rsidR="00444B9F">
        <w:rPr>
          <w:rFonts w:ascii="Avenir Light" w:eastAsiaTheme="minorEastAsia" w:hAnsi="Avenir Light" w:cstheme="minorBidi"/>
          <w:sz w:val="21"/>
        </w:rPr>
        <w:t xml:space="preserve"> barista… or any other hot drink of your choice!</w:t>
      </w:r>
    </w:p>
    <w:p w14:paraId="6A52973D" w14:textId="70F8EAC5" w:rsidR="006C5A81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>Social events from charity sky dives to after work drinks</w:t>
      </w:r>
      <w:r w:rsidR="00447E3D">
        <w:rPr>
          <w:rFonts w:ascii="Avenir Light" w:eastAsiaTheme="minorEastAsia" w:hAnsi="Avenir Light" w:cstheme="minorBidi"/>
          <w:sz w:val="21"/>
        </w:rPr>
        <w:t xml:space="preserve"> if you fancy </w:t>
      </w:r>
      <w:r w:rsidR="003F6C7F">
        <w:rPr>
          <w:rFonts w:ascii="Avenir Light" w:eastAsiaTheme="minorEastAsia" w:hAnsi="Avenir Light" w:cstheme="minorBidi"/>
          <w:sz w:val="21"/>
        </w:rPr>
        <w:t>i</w:t>
      </w:r>
      <w:r w:rsidR="00447E3D">
        <w:rPr>
          <w:rFonts w:ascii="Avenir Light" w:eastAsiaTheme="minorEastAsia" w:hAnsi="Avenir Light" w:cstheme="minorBidi"/>
          <w:sz w:val="21"/>
        </w:rPr>
        <w:t>t.</w:t>
      </w:r>
    </w:p>
    <w:p w14:paraId="26B8A318" w14:textId="28E33284" w:rsidR="00A865EC" w:rsidRPr="00F429A2" w:rsidRDefault="00A865EC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>
        <w:rPr>
          <w:rFonts w:ascii="Avenir Light" w:eastAsiaTheme="minorEastAsia" w:hAnsi="Avenir Light" w:cstheme="minorBidi"/>
          <w:sz w:val="21"/>
        </w:rPr>
        <w:t>An employer who puts people and the planet at the forefront</w:t>
      </w:r>
      <w:r w:rsidR="003F6C7F">
        <w:rPr>
          <w:rFonts w:ascii="Avenir Light" w:eastAsiaTheme="minorEastAsia" w:hAnsi="Avenir Light" w:cstheme="minorBidi"/>
          <w:sz w:val="21"/>
        </w:rPr>
        <w:t xml:space="preserve"> of everything we do.</w:t>
      </w:r>
    </w:p>
    <w:p w14:paraId="5481961E" w14:textId="77777777" w:rsidR="006C5A81" w:rsidRPr="00F429A2" w:rsidRDefault="006C5A81" w:rsidP="0097517B">
      <w:pPr>
        <w:pStyle w:val="ListParagraph"/>
        <w:numPr>
          <w:ilvl w:val="0"/>
          <w:numId w:val="1"/>
        </w:numPr>
        <w:tabs>
          <w:tab w:val="left" w:pos="426"/>
        </w:tabs>
        <w:ind w:left="-426" w:right="662"/>
        <w:jc w:val="both"/>
        <w:rPr>
          <w:rFonts w:ascii="Avenir Light" w:eastAsiaTheme="minorEastAsia" w:hAnsi="Avenir Light" w:cstheme="minorBidi"/>
          <w:sz w:val="21"/>
        </w:rPr>
      </w:pPr>
      <w:r w:rsidRPr="00F429A2">
        <w:rPr>
          <w:rFonts w:ascii="Avenir Light" w:eastAsiaTheme="minorEastAsia" w:hAnsi="Avenir Light" w:cstheme="minorBidi"/>
          <w:sz w:val="21"/>
        </w:rPr>
        <w:t xml:space="preserve">The excitement of being part of a fast paced, </w:t>
      </w:r>
      <w:proofErr w:type="gramStart"/>
      <w:r w:rsidRPr="00F429A2">
        <w:rPr>
          <w:rFonts w:ascii="Avenir Light" w:eastAsiaTheme="minorEastAsia" w:hAnsi="Avenir Light" w:cstheme="minorBidi"/>
          <w:sz w:val="21"/>
        </w:rPr>
        <w:t>dynamic</w:t>
      </w:r>
      <w:proofErr w:type="gramEnd"/>
      <w:r w:rsidRPr="00F429A2">
        <w:rPr>
          <w:rFonts w:ascii="Avenir Light" w:eastAsiaTheme="minorEastAsia" w:hAnsi="Avenir Light" w:cstheme="minorBidi"/>
          <w:sz w:val="21"/>
        </w:rPr>
        <w:t xml:space="preserve"> and successful organisation!</w:t>
      </w:r>
    </w:p>
    <w:p w14:paraId="1558ADCD" w14:textId="532C6328" w:rsidR="00AF5230" w:rsidRPr="00A5113D" w:rsidRDefault="00AF5230" w:rsidP="0097517B">
      <w:pPr>
        <w:tabs>
          <w:tab w:val="left" w:pos="426"/>
        </w:tabs>
        <w:ind w:left="-851" w:right="662"/>
        <w:jc w:val="both"/>
        <w:rPr>
          <w:rFonts w:ascii="Avenir Light" w:hAnsi="Avenir Light"/>
          <w:sz w:val="20"/>
          <w:szCs w:val="20"/>
        </w:rPr>
      </w:pPr>
    </w:p>
    <w:sectPr w:rsidR="00AF5230" w:rsidRPr="00A5113D" w:rsidSect="006E299A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8CD6" w14:textId="77777777" w:rsidR="005910A8" w:rsidRDefault="005910A8" w:rsidP="00070051">
      <w:pPr>
        <w:spacing w:after="0" w:line="240" w:lineRule="auto"/>
      </w:pPr>
      <w:r>
        <w:separator/>
      </w:r>
    </w:p>
  </w:endnote>
  <w:endnote w:type="continuationSeparator" w:id="0">
    <w:p w14:paraId="3A932D62" w14:textId="77777777" w:rsidR="005910A8" w:rsidRDefault="005910A8" w:rsidP="000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nchBox">
    <w:altName w:val="Calibri"/>
    <w:panose1 w:val="00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BBFE" w14:textId="77777777" w:rsidR="005910A8" w:rsidRDefault="005910A8" w:rsidP="00070051">
      <w:pPr>
        <w:spacing w:after="0" w:line="240" w:lineRule="auto"/>
      </w:pPr>
      <w:r>
        <w:separator/>
      </w:r>
    </w:p>
  </w:footnote>
  <w:footnote w:type="continuationSeparator" w:id="0">
    <w:p w14:paraId="34A24ACA" w14:textId="77777777" w:rsidR="005910A8" w:rsidRDefault="005910A8" w:rsidP="000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DEB" w14:textId="243EAD6D" w:rsidR="00141221" w:rsidRDefault="003F6C7F">
    <w:pPr>
      <w:pStyle w:val="Header"/>
    </w:pPr>
    <w:r>
      <w:rPr>
        <w:noProof/>
      </w:rPr>
      <w:pict w14:anchorId="13900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Volumes/dfs/5. Studio/Studio Artwork Store/BRANDS/GREEN GOURMET CORPORATE -GG/GG0922_HR Employee Communications/Employee Handbook/5. Support/composite.jpg" style="position:absolute;margin-left:0;margin-top:0;width:589.05pt;height:833.4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  <w:r>
      <w:rPr>
        <w:noProof/>
      </w:rPr>
      <w:pict w14:anchorId="3267CAAE">
        <v:shape id="_x0000_s2052" type="#_x0000_t75" alt="" style="position:absolute;margin-left:0;margin-top:0;width:589.05pt;height:833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ave-fun"/>
          <w10:wrap anchorx="margin" anchory="margin"/>
        </v:shape>
      </w:pict>
    </w:r>
    <w:r>
      <w:rPr>
        <w:noProof/>
      </w:rPr>
      <w:pict w14:anchorId="0445C819">
        <v:shape id="_x0000_s2051" type="#_x0000_t75" alt="Always-Deliver-word-bg-220" style="position:absolute;margin-left:0;margin-top:0;width:589.05pt;height:83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Always-Deliver-word-bg-2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3E" w14:textId="28A45281" w:rsidR="00141221" w:rsidRDefault="003F6C7F">
    <w:pPr>
      <w:pStyle w:val="Header"/>
    </w:pPr>
    <w:r>
      <w:rPr>
        <w:noProof/>
      </w:rPr>
      <w:pict w14:anchorId="42FDD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Volumes/dfs/5. Studio/Studio Artwork Store/BRANDS/GREEN GOURMET CORPORATE -GG/GG0922_HR Employee Communications/Employee Handbook/5. Support/composite.jpg" style="position:absolute;margin-left:0;margin-top:0;width:589.05pt;height:833.4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1F0C" w14:textId="2BC395C1" w:rsidR="00141221" w:rsidRDefault="003F6C7F">
    <w:pPr>
      <w:pStyle w:val="Header"/>
    </w:pPr>
    <w:r>
      <w:rPr>
        <w:noProof/>
      </w:rPr>
      <w:pict w14:anchorId="0954C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Volumes/dfs/5. Studio/Studio Artwork Store/BRANDS/GREEN GOURMET CORPORATE -GG/GG0922_HR Employee Communications/Employee Handbook/5. Support/composite.jpg" style="position:absolute;margin-left:0;margin-top:0;width:589.05pt;height:833.4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os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B42"/>
    <w:multiLevelType w:val="hybridMultilevel"/>
    <w:tmpl w:val="4BCE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7012"/>
    <w:multiLevelType w:val="hybridMultilevel"/>
    <w:tmpl w:val="5BFE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7C6D"/>
    <w:multiLevelType w:val="hybridMultilevel"/>
    <w:tmpl w:val="8A2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8B"/>
    <w:rsid w:val="00021DBC"/>
    <w:rsid w:val="00061F14"/>
    <w:rsid w:val="00070051"/>
    <w:rsid w:val="000735DC"/>
    <w:rsid w:val="00082B04"/>
    <w:rsid w:val="000A04B4"/>
    <w:rsid w:val="000A4036"/>
    <w:rsid w:val="000E283B"/>
    <w:rsid w:val="000E33AB"/>
    <w:rsid w:val="000E62BF"/>
    <w:rsid w:val="00106241"/>
    <w:rsid w:val="0010665C"/>
    <w:rsid w:val="00140DD2"/>
    <w:rsid w:val="00141221"/>
    <w:rsid w:val="00156CB3"/>
    <w:rsid w:val="0017359F"/>
    <w:rsid w:val="00176BBC"/>
    <w:rsid w:val="001A525B"/>
    <w:rsid w:val="001D0213"/>
    <w:rsid w:val="001D2862"/>
    <w:rsid w:val="001D297F"/>
    <w:rsid w:val="001E294F"/>
    <w:rsid w:val="00255870"/>
    <w:rsid w:val="002573D1"/>
    <w:rsid w:val="002668FB"/>
    <w:rsid w:val="002771E1"/>
    <w:rsid w:val="002812C8"/>
    <w:rsid w:val="00284E28"/>
    <w:rsid w:val="002C5E47"/>
    <w:rsid w:val="002F516E"/>
    <w:rsid w:val="002F563D"/>
    <w:rsid w:val="00335D3F"/>
    <w:rsid w:val="00343886"/>
    <w:rsid w:val="0034705D"/>
    <w:rsid w:val="0037725C"/>
    <w:rsid w:val="00387311"/>
    <w:rsid w:val="0039419D"/>
    <w:rsid w:val="003A18A1"/>
    <w:rsid w:val="003A682D"/>
    <w:rsid w:val="003B6A88"/>
    <w:rsid w:val="003C7DC3"/>
    <w:rsid w:val="003D7F17"/>
    <w:rsid w:val="003F6C7F"/>
    <w:rsid w:val="00441387"/>
    <w:rsid w:val="00444B9F"/>
    <w:rsid w:val="00447E3D"/>
    <w:rsid w:val="00450A2A"/>
    <w:rsid w:val="004821F9"/>
    <w:rsid w:val="00490592"/>
    <w:rsid w:val="00497F5E"/>
    <w:rsid w:val="004A2AAF"/>
    <w:rsid w:val="004A2E88"/>
    <w:rsid w:val="004B1A46"/>
    <w:rsid w:val="004C0D34"/>
    <w:rsid w:val="004E321C"/>
    <w:rsid w:val="004E35BF"/>
    <w:rsid w:val="004E7892"/>
    <w:rsid w:val="004F69CA"/>
    <w:rsid w:val="00505A04"/>
    <w:rsid w:val="00545F84"/>
    <w:rsid w:val="005637C9"/>
    <w:rsid w:val="0058464A"/>
    <w:rsid w:val="005910A8"/>
    <w:rsid w:val="005954C1"/>
    <w:rsid w:val="0059717B"/>
    <w:rsid w:val="005A5BF8"/>
    <w:rsid w:val="005F042E"/>
    <w:rsid w:val="0063011F"/>
    <w:rsid w:val="006368D4"/>
    <w:rsid w:val="00654B87"/>
    <w:rsid w:val="0068255B"/>
    <w:rsid w:val="00687EEE"/>
    <w:rsid w:val="006A6A19"/>
    <w:rsid w:val="006B3782"/>
    <w:rsid w:val="006C5A81"/>
    <w:rsid w:val="006D0CE5"/>
    <w:rsid w:val="006E299A"/>
    <w:rsid w:val="006F3896"/>
    <w:rsid w:val="0071756F"/>
    <w:rsid w:val="00750ABC"/>
    <w:rsid w:val="007F113F"/>
    <w:rsid w:val="007F129E"/>
    <w:rsid w:val="008063B9"/>
    <w:rsid w:val="008546B7"/>
    <w:rsid w:val="00854A15"/>
    <w:rsid w:val="00877554"/>
    <w:rsid w:val="008A0C10"/>
    <w:rsid w:val="008C0992"/>
    <w:rsid w:val="008C7D74"/>
    <w:rsid w:val="00910084"/>
    <w:rsid w:val="00955FDE"/>
    <w:rsid w:val="0096080E"/>
    <w:rsid w:val="0097517B"/>
    <w:rsid w:val="009A7FC5"/>
    <w:rsid w:val="009C379A"/>
    <w:rsid w:val="009D46CC"/>
    <w:rsid w:val="009F32B1"/>
    <w:rsid w:val="00A02E8B"/>
    <w:rsid w:val="00A435D2"/>
    <w:rsid w:val="00A5113D"/>
    <w:rsid w:val="00A64FC6"/>
    <w:rsid w:val="00A73FD5"/>
    <w:rsid w:val="00A77886"/>
    <w:rsid w:val="00A865EC"/>
    <w:rsid w:val="00A9216C"/>
    <w:rsid w:val="00AD2ABB"/>
    <w:rsid w:val="00AF5230"/>
    <w:rsid w:val="00B209DA"/>
    <w:rsid w:val="00B23052"/>
    <w:rsid w:val="00B60507"/>
    <w:rsid w:val="00B67C0E"/>
    <w:rsid w:val="00B97982"/>
    <w:rsid w:val="00BB2E06"/>
    <w:rsid w:val="00BB5C79"/>
    <w:rsid w:val="00BC50A8"/>
    <w:rsid w:val="00BD115B"/>
    <w:rsid w:val="00C0753A"/>
    <w:rsid w:val="00C17D06"/>
    <w:rsid w:val="00C31C6C"/>
    <w:rsid w:val="00C66975"/>
    <w:rsid w:val="00C93F03"/>
    <w:rsid w:val="00CA52C6"/>
    <w:rsid w:val="00CB601A"/>
    <w:rsid w:val="00CD4384"/>
    <w:rsid w:val="00D37395"/>
    <w:rsid w:val="00D470FD"/>
    <w:rsid w:val="00D53311"/>
    <w:rsid w:val="00D95394"/>
    <w:rsid w:val="00DA400E"/>
    <w:rsid w:val="00DC4B72"/>
    <w:rsid w:val="00DD0937"/>
    <w:rsid w:val="00DD2D7D"/>
    <w:rsid w:val="00DD3FA3"/>
    <w:rsid w:val="00DD6B08"/>
    <w:rsid w:val="00E03F60"/>
    <w:rsid w:val="00E35CE8"/>
    <w:rsid w:val="00E3750E"/>
    <w:rsid w:val="00E43F9C"/>
    <w:rsid w:val="00E53DFD"/>
    <w:rsid w:val="00E65FF7"/>
    <w:rsid w:val="00EC1CC2"/>
    <w:rsid w:val="00EF17CB"/>
    <w:rsid w:val="00F16446"/>
    <w:rsid w:val="00F429A2"/>
    <w:rsid w:val="00F43D86"/>
    <w:rsid w:val="00F6230D"/>
    <w:rsid w:val="00F73DDF"/>
    <w:rsid w:val="00F916FE"/>
    <w:rsid w:val="00F97776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08A466"/>
  <w15:chartTrackingRefBased/>
  <w15:docId w15:val="{2B372664-19E0-4D05-8495-6584E22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51"/>
  </w:style>
  <w:style w:type="paragraph" w:styleId="Footer">
    <w:name w:val="footer"/>
    <w:basedOn w:val="Normal"/>
    <w:link w:val="FooterChar"/>
    <w:uiPriority w:val="99"/>
    <w:unhideWhenUsed/>
    <w:rsid w:val="0007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51"/>
  </w:style>
  <w:style w:type="paragraph" w:styleId="BalloonText">
    <w:name w:val="Balloon Text"/>
    <w:basedOn w:val="Normal"/>
    <w:link w:val="BalloonTextChar"/>
    <w:uiPriority w:val="99"/>
    <w:semiHidden/>
    <w:unhideWhenUsed/>
    <w:rsid w:val="000E2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2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28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D0CE5"/>
  </w:style>
  <w:style w:type="character" w:customStyle="1" w:styleId="eop">
    <w:name w:val="eop"/>
    <w:basedOn w:val="DefaultParagraphFont"/>
    <w:rsid w:val="006D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131C41C07945A3360AFC36DC1E7C" ma:contentTypeVersion="13" ma:contentTypeDescription="Create a new document." ma:contentTypeScope="" ma:versionID="effbab731cfdb485ecbe2ca2b6497c3a">
  <xsd:schema xmlns:xsd="http://www.w3.org/2001/XMLSchema" xmlns:xs="http://www.w3.org/2001/XMLSchema" xmlns:p="http://schemas.microsoft.com/office/2006/metadata/properties" xmlns:ns3="e8e2552c-d3ad-49bd-94db-5d8218a19cc2" xmlns:ns4="a57a212b-ea61-4c8e-8aef-131a27501ec4" targetNamespace="http://schemas.microsoft.com/office/2006/metadata/properties" ma:root="true" ma:fieldsID="bb73ac3546c5f9db3121cd0fa630d866" ns3:_="" ns4:_="">
    <xsd:import namespace="e8e2552c-d3ad-49bd-94db-5d8218a19cc2"/>
    <xsd:import namespace="a57a212b-ea61-4c8e-8aef-131a27501e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552c-d3ad-49bd-94db-5d8218a19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212b-ea61-4c8e-8aef-131a2750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A6F56-F44A-442B-8A03-5C2438765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CE245-63CD-4511-B1FB-2B8B9B9A0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0B0A-C99C-4DD2-AC6A-A329039B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552c-d3ad-49bd-94db-5d8218a19cc2"/>
    <ds:schemaRef ds:uri="a57a212b-ea61-4c8e-8aef-131a27501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6</cp:revision>
  <cp:lastPrinted>2019-09-26T13:50:00Z</cp:lastPrinted>
  <dcterms:created xsi:type="dcterms:W3CDTF">2021-07-05T09:47:00Z</dcterms:created>
  <dcterms:modified xsi:type="dcterms:W3CDTF">2021-07-05T09:51:00Z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0x0101008BB7131C41C07945A3360AFC36DC1E7C</vt:lpwstr>
  </property>
</Properties>
</file>